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81" w:rsidRPr="00630E7F" w:rsidRDefault="001C7C81" w:rsidP="001C7C81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30E7F"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 детский сад №154</w:t>
      </w:r>
    </w:p>
    <w:p w:rsidR="001C7C81" w:rsidRPr="00630E7F" w:rsidRDefault="001C7C81" w:rsidP="001C7C8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30E7F">
        <w:rPr>
          <w:rFonts w:ascii="Times New Roman" w:hAnsi="Times New Roman"/>
          <w:sz w:val="24"/>
          <w:szCs w:val="24"/>
        </w:rPr>
        <w:t>620042, г. Екатеринбург, ул. Победы, д.70а. Тел./факс (343) 300-19-61, тел. 300-19-58</w:t>
      </w:r>
    </w:p>
    <w:p w:rsidR="001C7C81" w:rsidRPr="00630E7F" w:rsidRDefault="001C7C81" w:rsidP="001C7C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Look w:val="04A0"/>
      </w:tblPr>
      <w:tblGrid>
        <w:gridCol w:w="5353"/>
        <w:gridCol w:w="4961"/>
      </w:tblGrid>
      <w:tr w:rsidR="001C7C81" w:rsidRPr="00630E7F" w:rsidTr="008316AF">
        <w:tc>
          <w:tcPr>
            <w:tcW w:w="5353" w:type="dxa"/>
            <w:hideMark/>
          </w:tcPr>
          <w:p w:rsidR="001C7C81" w:rsidRPr="00630E7F" w:rsidRDefault="001C7C81" w:rsidP="008316AF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E7F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1C7C81" w:rsidRPr="00630E7F" w:rsidRDefault="001C7C81" w:rsidP="008316AF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E7F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1C7C81" w:rsidRPr="00630E7F" w:rsidRDefault="001C7C81" w:rsidP="008316AF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E7F">
              <w:rPr>
                <w:rFonts w:ascii="Times New Roman" w:hAnsi="Times New Roman"/>
                <w:sz w:val="24"/>
                <w:szCs w:val="24"/>
              </w:rPr>
              <w:t>МАДОУ детский сад №154</w:t>
            </w:r>
          </w:p>
          <w:p w:rsidR="001C7C81" w:rsidRPr="00630E7F" w:rsidRDefault="001C7C81" w:rsidP="008316AF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0E7F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proofErr w:type="spellStart"/>
            <w:r w:rsidRPr="00630E7F">
              <w:rPr>
                <w:rFonts w:ascii="Times New Roman" w:hAnsi="Times New Roman"/>
                <w:sz w:val="24"/>
                <w:szCs w:val="24"/>
              </w:rPr>
              <w:t>____от</w:t>
            </w:r>
            <w:proofErr w:type="spellEnd"/>
            <w:r w:rsidRPr="00630E7F">
              <w:rPr>
                <w:rFonts w:ascii="Times New Roman" w:hAnsi="Times New Roman"/>
                <w:sz w:val="24"/>
                <w:szCs w:val="24"/>
              </w:rPr>
              <w:t xml:space="preserve"> _______20___г.</w:t>
            </w:r>
          </w:p>
        </w:tc>
        <w:tc>
          <w:tcPr>
            <w:tcW w:w="4961" w:type="dxa"/>
          </w:tcPr>
          <w:p w:rsidR="001C7C81" w:rsidRPr="00630E7F" w:rsidRDefault="001C7C81" w:rsidP="008316A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30E7F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1C7C81" w:rsidRPr="00630E7F" w:rsidRDefault="001C7C81" w:rsidP="00831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E7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1C7C81" w:rsidRPr="00630E7F" w:rsidRDefault="001C7C81" w:rsidP="00831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E7F">
              <w:rPr>
                <w:rFonts w:ascii="Times New Roman" w:hAnsi="Times New Roman"/>
                <w:sz w:val="24"/>
                <w:szCs w:val="24"/>
              </w:rPr>
              <w:t xml:space="preserve">МАДОУ  детский сад № 154 </w:t>
            </w:r>
          </w:p>
          <w:p w:rsidR="001C7C81" w:rsidRPr="00630E7F" w:rsidRDefault="001C7C81" w:rsidP="00831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E7F">
              <w:rPr>
                <w:rFonts w:ascii="Times New Roman" w:hAnsi="Times New Roman"/>
                <w:sz w:val="24"/>
                <w:szCs w:val="24"/>
              </w:rPr>
              <w:t>_____________/Н.В. Кондовина</w:t>
            </w:r>
          </w:p>
          <w:p w:rsidR="001C7C81" w:rsidRPr="00630E7F" w:rsidRDefault="001C7C81" w:rsidP="00831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E7F">
              <w:rPr>
                <w:rFonts w:ascii="Times New Roman" w:hAnsi="Times New Roman"/>
                <w:sz w:val="24"/>
                <w:szCs w:val="24"/>
              </w:rPr>
              <w:t>Приказ №  ___ от _________20___г.</w:t>
            </w:r>
          </w:p>
          <w:p w:rsidR="001C7C81" w:rsidRPr="00630E7F" w:rsidRDefault="001C7C81" w:rsidP="008316A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0"/>
        <w:gridCol w:w="4924"/>
      </w:tblGrid>
      <w:tr w:rsidR="001C7C81" w:rsidRPr="00630E7F" w:rsidTr="008316AF">
        <w:tc>
          <w:tcPr>
            <w:tcW w:w="4930" w:type="dxa"/>
          </w:tcPr>
          <w:p w:rsidR="001C7C81" w:rsidRPr="00630E7F" w:rsidRDefault="001C7C81" w:rsidP="008316AF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0E7F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>СОГЛАСОВАНО:</w:t>
            </w:r>
          </w:p>
          <w:p w:rsidR="001C7C81" w:rsidRPr="00630E7F" w:rsidRDefault="001C7C81" w:rsidP="008316AF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0E7F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 xml:space="preserve">с первичной профсоюзной </w:t>
            </w:r>
          </w:p>
          <w:p w:rsidR="001C7C81" w:rsidRPr="00630E7F" w:rsidRDefault="001C7C81" w:rsidP="008316AF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0E7F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организацией </w:t>
            </w:r>
          </w:p>
          <w:p w:rsidR="001C7C81" w:rsidRPr="00630E7F" w:rsidRDefault="001C7C81" w:rsidP="008316AF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0E7F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Председатель </w:t>
            </w:r>
            <w:proofErr w:type="gramStart"/>
            <w:r w:rsidRPr="00630E7F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>первичной</w:t>
            </w:r>
            <w:proofErr w:type="gramEnd"/>
            <w:r w:rsidRPr="00630E7F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1C7C81" w:rsidRPr="00630E7F" w:rsidRDefault="001C7C81" w:rsidP="008316AF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0E7F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профсоюзной организации </w:t>
            </w:r>
          </w:p>
          <w:p w:rsidR="001C7C81" w:rsidRPr="00630E7F" w:rsidRDefault="001C7C81" w:rsidP="008316AF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630E7F">
              <w:rPr>
                <w:rFonts w:ascii="Times New Roman" w:hAnsi="Times New Roman"/>
                <w:sz w:val="24"/>
                <w:szCs w:val="24"/>
              </w:rPr>
              <w:t>МАДОУ детский сад №154</w:t>
            </w:r>
          </w:p>
          <w:p w:rsidR="001C7C81" w:rsidRPr="00630E7F" w:rsidRDefault="001C7C81" w:rsidP="008316AF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0E7F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>_______________ / Е.Н. Гилева</w:t>
            </w:r>
          </w:p>
          <w:p w:rsidR="001C7C81" w:rsidRPr="00630E7F" w:rsidRDefault="001C7C81" w:rsidP="008316AF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0E7F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>Протокол № ___ от ________20____г.</w:t>
            </w:r>
          </w:p>
          <w:p w:rsidR="001C7C81" w:rsidRPr="00630E7F" w:rsidRDefault="001C7C81" w:rsidP="008316AF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C7C81" w:rsidRPr="00630E7F" w:rsidRDefault="001C7C81" w:rsidP="008316AF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0E7F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>С учетом мнения родителей</w:t>
            </w:r>
          </w:p>
          <w:p w:rsidR="001C7C81" w:rsidRPr="00630E7F" w:rsidRDefault="001C7C81" w:rsidP="008316AF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0E7F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Протокол заседания </w:t>
            </w:r>
          </w:p>
          <w:p w:rsidR="001C7C81" w:rsidRPr="00630E7F" w:rsidRDefault="001C7C81" w:rsidP="008316AF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0E7F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 xml:space="preserve">Совета родителей </w:t>
            </w:r>
          </w:p>
          <w:p w:rsidR="001C7C81" w:rsidRPr="00630E7F" w:rsidRDefault="001C7C81" w:rsidP="008316AF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0E7F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  <w:proofErr w:type="spellStart"/>
            <w:r w:rsidRPr="00630E7F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>_____от</w:t>
            </w:r>
            <w:proofErr w:type="spellEnd"/>
            <w:r w:rsidRPr="00630E7F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 xml:space="preserve"> __________20____г</w:t>
            </w:r>
          </w:p>
          <w:p w:rsidR="001C7C81" w:rsidRPr="00630E7F" w:rsidRDefault="001C7C81" w:rsidP="008316AF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24" w:type="dxa"/>
          </w:tcPr>
          <w:p w:rsidR="001C7C81" w:rsidRPr="00630E7F" w:rsidRDefault="001C7C81" w:rsidP="008316AF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C7C81" w:rsidRPr="00630E7F" w:rsidRDefault="001C7C81" w:rsidP="008316AF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F5379" w:rsidRPr="00663904" w:rsidRDefault="001C7C81" w:rsidP="001C7C81">
      <w:pPr>
        <w:spacing w:after="0"/>
        <w:ind w:left="60"/>
        <w:jc w:val="center"/>
        <w:rPr>
          <w:rFonts w:ascii="Times New Roman" w:hAnsi="Times New Roman"/>
          <w:b/>
          <w:sz w:val="28"/>
          <w:szCs w:val="36"/>
        </w:rPr>
      </w:pPr>
      <w:bookmarkStart w:id="0" w:name="_GoBack"/>
      <w:bookmarkEnd w:id="0"/>
      <w:r w:rsidRPr="00663904">
        <w:rPr>
          <w:rFonts w:ascii="Times New Roman" w:hAnsi="Times New Roman"/>
          <w:b/>
          <w:sz w:val="28"/>
          <w:szCs w:val="36"/>
        </w:rPr>
        <w:t>ПОЛОЖЕНИЕ</w:t>
      </w:r>
    </w:p>
    <w:p w:rsidR="009F5379" w:rsidRPr="00663904" w:rsidRDefault="001C7C81" w:rsidP="001C7C81">
      <w:pPr>
        <w:spacing w:after="0"/>
        <w:ind w:left="60"/>
        <w:jc w:val="center"/>
        <w:rPr>
          <w:rFonts w:ascii="Times New Roman" w:hAnsi="Times New Roman"/>
          <w:b/>
          <w:sz w:val="28"/>
          <w:szCs w:val="36"/>
        </w:rPr>
      </w:pPr>
      <w:r w:rsidRPr="0054120B">
        <w:rPr>
          <w:rFonts w:ascii="Times New Roman" w:hAnsi="Times New Roman"/>
          <w:b/>
          <w:sz w:val="28"/>
          <w:szCs w:val="36"/>
        </w:rPr>
        <w:t>О</w:t>
      </w:r>
      <w:r w:rsidRPr="00663904">
        <w:rPr>
          <w:rFonts w:ascii="Times New Roman" w:hAnsi="Times New Roman"/>
          <w:b/>
          <w:sz w:val="28"/>
          <w:szCs w:val="36"/>
        </w:rPr>
        <w:t xml:space="preserve"> ПЕДАГОГИЧЕСКОМ СОВЕТЕ </w:t>
      </w:r>
    </w:p>
    <w:p w:rsidR="009F5379" w:rsidRPr="00B83876" w:rsidRDefault="001C7C81" w:rsidP="001C7C81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B83876">
        <w:rPr>
          <w:rFonts w:ascii="Times New Roman" w:hAnsi="Times New Roman"/>
          <w:b/>
          <w:sz w:val="28"/>
        </w:rPr>
        <w:t>МУНИЦИПАЛЬНО</w:t>
      </w:r>
      <w:r>
        <w:rPr>
          <w:rFonts w:ascii="Times New Roman" w:hAnsi="Times New Roman"/>
          <w:b/>
          <w:sz w:val="28"/>
        </w:rPr>
        <w:t>ГО</w:t>
      </w:r>
      <w:r w:rsidRPr="00B83876">
        <w:rPr>
          <w:rFonts w:ascii="Times New Roman" w:hAnsi="Times New Roman"/>
          <w:b/>
          <w:sz w:val="28"/>
        </w:rPr>
        <w:t xml:space="preserve"> АВТОНОМНО</w:t>
      </w:r>
      <w:r>
        <w:rPr>
          <w:rFonts w:ascii="Times New Roman" w:hAnsi="Times New Roman"/>
          <w:b/>
          <w:sz w:val="28"/>
        </w:rPr>
        <w:t>ГО</w:t>
      </w:r>
      <w:r w:rsidRPr="00B83876">
        <w:rPr>
          <w:rFonts w:ascii="Times New Roman" w:hAnsi="Times New Roman"/>
          <w:b/>
          <w:sz w:val="28"/>
        </w:rPr>
        <w:t xml:space="preserve"> ДОШКОЛЬНО</w:t>
      </w:r>
      <w:r>
        <w:rPr>
          <w:rFonts w:ascii="Times New Roman" w:hAnsi="Times New Roman"/>
          <w:b/>
          <w:sz w:val="28"/>
        </w:rPr>
        <w:t>ГО</w:t>
      </w:r>
      <w:r w:rsidRPr="00B83876">
        <w:rPr>
          <w:rFonts w:ascii="Times New Roman" w:hAnsi="Times New Roman"/>
          <w:b/>
          <w:sz w:val="28"/>
        </w:rPr>
        <w:t xml:space="preserve"> ОБРАЗОВАТЕЛЬНО</w:t>
      </w:r>
      <w:r>
        <w:rPr>
          <w:rFonts w:ascii="Times New Roman" w:hAnsi="Times New Roman"/>
          <w:b/>
          <w:sz w:val="28"/>
        </w:rPr>
        <w:t>ГО УЧРЕЖДЕНИЯ</w:t>
      </w:r>
      <w:r w:rsidRPr="00B83876">
        <w:rPr>
          <w:rFonts w:ascii="Times New Roman" w:hAnsi="Times New Roman"/>
          <w:b/>
          <w:sz w:val="28"/>
        </w:rPr>
        <w:t xml:space="preserve"> ДЕТСКИЙ САД №154</w:t>
      </w:r>
    </w:p>
    <w:p w:rsidR="009F5379" w:rsidRPr="00663904" w:rsidRDefault="009F5379" w:rsidP="001C7C81">
      <w:pPr>
        <w:spacing w:after="0" w:line="240" w:lineRule="auto"/>
        <w:ind w:left="5671"/>
        <w:jc w:val="center"/>
        <w:rPr>
          <w:rFonts w:ascii="Times New Roman" w:hAnsi="Times New Roman"/>
          <w:szCs w:val="28"/>
        </w:rPr>
      </w:pPr>
    </w:p>
    <w:p w:rsidR="009F5379" w:rsidRPr="00D03FB7" w:rsidRDefault="009F5379" w:rsidP="009F5379">
      <w:pPr>
        <w:spacing w:after="0" w:line="240" w:lineRule="auto"/>
        <w:ind w:left="8081"/>
        <w:jc w:val="center"/>
        <w:rPr>
          <w:rFonts w:ascii="Times New Roman" w:hAnsi="Times New Roman"/>
          <w:sz w:val="28"/>
          <w:szCs w:val="28"/>
        </w:rPr>
      </w:pPr>
    </w:p>
    <w:p w:rsidR="009F5379" w:rsidRPr="00D03FB7" w:rsidRDefault="009F5379" w:rsidP="009F5379">
      <w:pPr>
        <w:spacing w:after="0" w:line="240" w:lineRule="auto"/>
        <w:ind w:left="8081"/>
        <w:jc w:val="center"/>
        <w:rPr>
          <w:rFonts w:ascii="Times New Roman" w:hAnsi="Times New Roman"/>
          <w:sz w:val="28"/>
          <w:szCs w:val="28"/>
        </w:rPr>
      </w:pPr>
    </w:p>
    <w:p w:rsidR="009F5379" w:rsidRPr="00D03FB7" w:rsidRDefault="009F5379" w:rsidP="009F5379">
      <w:pPr>
        <w:spacing w:after="0" w:line="240" w:lineRule="auto"/>
        <w:ind w:left="8081"/>
        <w:jc w:val="center"/>
        <w:rPr>
          <w:rFonts w:ascii="Times New Roman" w:hAnsi="Times New Roman"/>
          <w:sz w:val="28"/>
          <w:szCs w:val="28"/>
        </w:rPr>
      </w:pPr>
    </w:p>
    <w:p w:rsidR="009F5379" w:rsidRPr="00D03FB7" w:rsidRDefault="009F5379" w:rsidP="009F5379">
      <w:pPr>
        <w:spacing w:after="0" w:line="240" w:lineRule="auto"/>
        <w:ind w:left="8081"/>
        <w:jc w:val="center"/>
        <w:rPr>
          <w:rFonts w:ascii="Times New Roman" w:hAnsi="Times New Roman"/>
          <w:sz w:val="28"/>
          <w:szCs w:val="28"/>
        </w:rPr>
      </w:pPr>
    </w:p>
    <w:p w:rsidR="009F5379" w:rsidRPr="00D03FB7" w:rsidRDefault="009F5379" w:rsidP="009F5379">
      <w:pPr>
        <w:spacing w:after="0" w:line="240" w:lineRule="auto"/>
        <w:ind w:left="8081"/>
        <w:jc w:val="center"/>
        <w:rPr>
          <w:rFonts w:ascii="Times New Roman" w:hAnsi="Times New Roman"/>
          <w:sz w:val="28"/>
          <w:szCs w:val="28"/>
        </w:rPr>
      </w:pPr>
    </w:p>
    <w:p w:rsidR="009F5379" w:rsidRPr="00D03FB7" w:rsidRDefault="009F5379" w:rsidP="009F5379">
      <w:pPr>
        <w:spacing w:after="0" w:line="240" w:lineRule="auto"/>
        <w:ind w:left="8081"/>
        <w:jc w:val="center"/>
        <w:rPr>
          <w:rFonts w:ascii="Times New Roman" w:hAnsi="Times New Roman"/>
          <w:sz w:val="28"/>
          <w:szCs w:val="28"/>
        </w:rPr>
      </w:pPr>
    </w:p>
    <w:p w:rsidR="009F5379" w:rsidRPr="00D03FB7" w:rsidRDefault="009F5379" w:rsidP="009F5379">
      <w:pPr>
        <w:spacing w:after="0" w:line="240" w:lineRule="auto"/>
        <w:ind w:left="8081"/>
        <w:jc w:val="center"/>
        <w:rPr>
          <w:rFonts w:ascii="Times New Roman" w:hAnsi="Times New Roman"/>
          <w:sz w:val="28"/>
          <w:szCs w:val="28"/>
        </w:rPr>
      </w:pPr>
    </w:p>
    <w:p w:rsidR="009F5379" w:rsidRPr="00D03FB7" w:rsidRDefault="009F5379" w:rsidP="009F5379">
      <w:pPr>
        <w:spacing w:after="0" w:line="240" w:lineRule="auto"/>
        <w:ind w:left="8081"/>
        <w:rPr>
          <w:rFonts w:ascii="Times New Roman" w:hAnsi="Times New Roman"/>
          <w:sz w:val="28"/>
          <w:szCs w:val="28"/>
        </w:rPr>
      </w:pPr>
    </w:p>
    <w:p w:rsidR="009F5379" w:rsidRPr="00D03FB7" w:rsidRDefault="009F5379" w:rsidP="009F5379">
      <w:pPr>
        <w:spacing w:after="0" w:line="240" w:lineRule="auto"/>
        <w:ind w:left="8081"/>
        <w:rPr>
          <w:rFonts w:ascii="Times New Roman" w:hAnsi="Times New Roman"/>
          <w:sz w:val="28"/>
          <w:szCs w:val="28"/>
        </w:rPr>
      </w:pPr>
    </w:p>
    <w:p w:rsidR="009F5379" w:rsidRPr="00D03FB7" w:rsidRDefault="009F5379" w:rsidP="009F5379">
      <w:pPr>
        <w:spacing w:after="0" w:line="240" w:lineRule="auto"/>
        <w:ind w:left="8081"/>
        <w:rPr>
          <w:rFonts w:ascii="Times New Roman" w:hAnsi="Times New Roman"/>
          <w:sz w:val="28"/>
          <w:szCs w:val="28"/>
        </w:rPr>
      </w:pPr>
    </w:p>
    <w:p w:rsidR="009F5379" w:rsidRDefault="009F5379" w:rsidP="009F5379">
      <w:pPr>
        <w:spacing w:after="0" w:line="240" w:lineRule="auto"/>
        <w:ind w:left="8081"/>
        <w:rPr>
          <w:rFonts w:ascii="Times New Roman" w:hAnsi="Times New Roman"/>
          <w:sz w:val="28"/>
          <w:szCs w:val="28"/>
        </w:rPr>
      </w:pPr>
    </w:p>
    <w:p w:rsidR="009F5379" w:rsidRDefault="009F5379" w:rsidP="009F5379">
      <w:pPr>
        <w:spacing w:after="0" w:line="240" w:lineRule="auto"/>
        <w:ind w:left="8081"/>
        <w:rPr>
          <w:rFonts w:ascii="Times New Roman" w:hAnsi="Times New Roman"/>
          <w:sz w:val="28"/>
          <w:szCs w:val="28"/>
        </w:rPr>
      </w:pPr>
    </w:p>
    <w:p w:rsidR="009F5379" w:rsidRDefault="009F5379" w:rsidP="009F5379">
      <w:pPr>
        <w:spacing w:after="0" w:line="240" w:lineRule="auto"/>
        <w:ind w:left="8081"/>
        <w:rPr>
          <w:rFonts w:ascii="Times New Roman" w:hAnsi="Times New Roman"/>
          <w:sz w:val="28"/>
          <w:szCs w:val="28"/>
        </w:rPr>
      </w:pPr>
    </w:p>
    <w:p w:rsidR="009F5379" w:rsidRDefault="009F5379" w:rsidP="009F5379">
      <w:pPr>
        <w:spacing w:after="0" w:line="240" w:lineRule="auto"/>
        <w:ind w:left="8081"/>
        <w:rPr>
          <w:rFonts w:ascii="Times New Roman" w:hAnsi="Times New Roman"/>
          <w:sz w:val="28"/>
          <w:szCs w:val="28"/>
        </w:rPr>
      </w:pPr>
    </w:p>
    <w:p w:rsidR="009F5379" w:rsidRDefault="009F5379" w:rsidP="009F5379">
      <w:pPr>
        <w:spacing w:after="0" w:line="240" w:lineRule="auto"/>
        <w:ind w:left="8081"/>
        <w:rPr>
          <w:rFonts w:ascii="Times New Roman" w:hAnsi="Times New Roman"/>
          <w:sz w:val="28"/>
          <w:szCs w:val="28"/>
        </w:rPr>
      </w:pPr>
    </w:p>
    <w:p w:rsidR="001C7C81" w:rsidRDefault="001C7C81" w:rsidP="009F53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4AEA" w:rsidRDefault="00234AEA" w:rsidP="009F53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379" w:rsidRDefault="001C7C81" w:rsidP="009F53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DAF">
        <w:rPr>
          <w:rFonts w:ascii="Times New Roman" w:hAnsi="Times New Roman"/>
          <w:sz w:val="24"/>
          <w:szCs w:val="24"/>
        </w:rPr>
        <w:t>г</w:t>
      </w:r>
      <w:proofErr w:type="gramStart"/>
      <w:r w:rsidRPr="00AF7DAF">
        <w:rPr>
          <w:rFonts w:ascii="Times New Roman" w:hAnsi="Times New Roman"/>
          <w:sz w:val="24"/>
          <w:szCs w:val="24"/>
        </w:rPr>
        <w:t>.</w:t>
      </w:r>
      <w:r w:rsidR="009F5379" w:rsidRPr="00AF7DAF">
        <w:rPr>
          <w:rFonts w:ascii="Times New Roman" w:hAnsi="Times New Roman"/>
          <w:sz w:val="24"/>
          <w:szCs w:val="24"/>
        </w:rPr>
        <w:t>Е</w:t>
      </w:r>
      <w:proofErr w:type="gramEnd"/>
      <w:r w:rsidR="009F5379" w:rsidRPr="00AF7DAF">
        <w:rPr>
          <w:rFonts w:ascii="Times New Roman" w:hAnsi="Times New Roman"/>
          <w:sz w:val="24"/>
          <w:szCs w:val="24"/>
        </w:rPr>
        <w:t>катеринбург,</w:t>
      </w:r>
      <w:r w:rsidRPr="00AF7DAF">
        <w:rPr>
          <w:rFonts w:ascii="Times New Roman" w:hAnsi="Times New Roman"/>
          <w:sz w:val="24"/>
          <w:szCs w:val="24"/>
        </w:rPr>
        <w:t xml:space="preserve"> 2017</w:t>
      </w:r>
      <w:r w:rsidR="009F5379" w:rsidRPr="00AF7DAF">
        <w:rPr>
          <w:rFonts w:ascii="Times New Roman" w:hAnsi="Times New Roman"/>
          <w:sz w:val="24"/>
          <w:szCs w:val="24"/>
        </w:rPr>
        <w:t>г.</w:t>
      </w:r>
    </w:p>
    <w:p w:rsidR="00AF7DAF" w:rsidRPr="00AF7DAF" w:rsidRDefault="00AF7DAF" w:rsidP="009F53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5379" w:rsidRDefault="009F5379" w:rsidP="009F53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037F0"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</w:p>
    <w:p w:rsidR="00E03326" w:rsidRDefault="00E03326" w:rsidP="00C07622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06FC" w:rsidRPr="00E03326" w:rsidRDefault="005B06FC" w:rsidP="0066390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1.1.</w:t>
      </w:r>
      <w:r w:rsidRPr="00E033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03326">
        <w:rPr>
          <w:rFonts w:ascii="Times New Roman" w:hAnsi="Times New Roman"/>
          <w:color w:val="000000"/>
          <w:sz w:val="24"/>
          <w:szCs w:val="24"/>
        </w:rPr>
        <w:t xml:space="preserve">Настоящее положение разработано для </w:t>
      </w:r>
      <w:r w:rsidR="00663904" w:rsidRPr="00663904">
        <w:rPr>
          <w:rFonts w:ascii="Times New Roman" w:hAnsi="Times New Roman"/>
          <w:sz w:val="24"/>
        </w:rPr>
        <w:t>Муни</w:t>
      </w:r>
      <w:r w:rsidR="00663904">
        <w:rPr>
          <w:rFonts w:ascii="Times New Roman" w:hAnsi="Times New Roman"/>
          <w:sz w:val="24"/>
        </w:rPr>
        <w:t>ципально</w:t>
      </w:r>
      <w:r w:rsidR="00B83876">
        <w:rPr>
          <w:rFonts w:ascii="Times New Roman" w:hAnsi="Times New Roman"/>
          <w:sz w:val="24"/>
        </w:rPr>
        <w:t>го</w:t>
      </w:r>
      <w:r w:rsidR="00663904">
        <w:rPr>
          <w:rFonts w:ascii="Times New Roman" w:hAnsi="Times New Roman"/>
          <w:sz w:val="24"/>
        </w:rPr>
        <w:t xml:space="preserve"> автономно</w:t>
      </w:r>
      <w:r w:rsidR="00B83876">
        <w:rPr>
          <w:rFonts w:ascii="Times New Roman" w:hAnsi="Times New Roman"/>
          <w:sz w:val="24"/>
        </w:rPr>
        <w:t>го</w:t>
      </w:r>
      <w:r w:rsidR="00663904">
        <w:rPr>
          <w:rFonts w:ascii="Times New Roman" w:hAnsi="Times New Roman"/>
          <w:sz w:val="24"/>
        </w:rPr>
        <w:t xml:space="preserve"> дошкольно</w:t>
      </w:r>
      <w:r w:rsidR="00B83876">
        <w:rPr>
          <w:rFonts w:ascii="Times New Roman" w:hAnsi="Times New Roman"/>
          <w:sz w:val="24"/>
        </w:rPr>
        <w:t>го</w:t>
      </w:r>
      <w:r w:rsidR="00663904">
        <w:rPr>
          <w:rFonts w:ascii="Times New Roman" w:hAnsi="Times New Roman"/>
          <w:sz w:val="24"/>
        </w:rPr>
        <w:t xml:space="preserve"> </w:t>
      </w:r>
      <w:r w:rsidR="00663904" w:rsidRPr="00663904">
        <w:rPr>
          <w:rFonts w:ascii="Times New Roman" w:hAnsi="Times New Roman"/>
          <w:sz w:val="24"/>
        </w:rPr>
        <w:t>образовательно</w:t>
      </w:r>
      <w:r w:rsidR="00B83876">
        <w:rPr>
          <w:rFonts w:ascii="Times New Roman" w:hAnsi="Times New Roman"/>
          <w:sz w:val="24"/>
        </w:rPr>
        <w:t>го</w:t>
      </w:r>
      <w:r w:rsidR="00663904" w:rsidRPr="00663904">
        <w:rPr>
          <w:rFonts w:ascii="Times New Roman" w:hAnsi="Times New Roman"/>
          <w:sz w:val="24"/>
        </w:rPr>
        <w:t xml:space="preserve"> учреждени</w:t>
      </w:r>
      <w:r w:rsidR="00B83876">
        <w:rPr>
          <w:rFonts w:ascii="Times New Roman" w:hAnsi="Times New Roman"/>
          <w:sz w:val="24"/>
        </w:rPr>
        <w:t>я</w:t>
      </w:r>
      <w:r w:rsidR="00663904" w:rsidRPr="00663904">
        <w:rPr>
          <w:rFonts w:ascii="Times New Roman" w:hAnsi="Times New Roman"/>
          <w:sz w:val="24"/>
        </w:rPr>
        <w:t xml:space="preserve"> детский сад №154</w:t>
      </w:r>
      <w:r w:rsidRPr="00E03326">
        <w:rPr>
          <w:rFonts w:ascii="Times New Roman" w:hAnsi="Times New Roman"/>
          <w:color w:val="000000"/>
          <w:sz w:val="24"/>
          <w:szCs w:val="24"/>
        </w:rPr>
        <w:t>, далее (</w:t>
      </w:r>
      <w:r w:rsidR="00663904">
        <w:rPr>
          <w:rFonts w:ascii="Times New Roman" w:hAnsi="Times New Roman"/>
          <w:color w:val="000000"/>
          <w:sz w:val="24"/>
          <w:szCs w:val="24"/>
        </w:rPr>
        <w:t>МАДОУ</w:t>
      </w:r>
      <w:r w:rsidRPr="00E03326">
        <w:rPr>
          <w:rFonts w:ascii="Times New Roman" w:hAnsi="Times New Roman"/>
          <w:color w:val="000000"/>
          <w:sz w:val="24"/>
          <w:szCs w:val="24"/>
        </w:rPr>
        <w:t>) в соответствии с Федеральным законом от 29.12.2012 №273-ФЗ «Об образовании в Российской Федерации», иными законодательными актами Российской Федерации, Приказом Министерства образования и науки Российской Федерации от 30 августа 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proofErr w:type="gramEnd"/>
      <w:r w:rsidRPr="00E03326">
        <w:rPr>
          <w:rFonts w:ascii="Times New Roman" w:hAnsi="Times New Roman"/>
          <w:color w:val="000000"/>
          <w:sz w:val="24"/>
          <w:szCs w:val="24"/>
        </w:rPr>
        <w:t xml:space="preserve">», Уставом </w:t>
      </w:r>
      <w:r w:rsidR="00663904">
        <w:rPr>
          <w:rFonts w:ascii="Times New Roman" w:hAnsi="Times New Roman"/>
          <w:color w:val="000000"/>
          <w:sz w:val="24"/>
          <w:szCs w:val="24"/>
        </w:rPr>
        <w:t>МАДОУ</w:t>
      </w:r>
      <w:r w:rsidRPr="00E03326">
        <w:rPr>
          <w:rFonts w:ascii="Times New Roman" w:hAnsi="Times New Roman"/>
          <w:color w:val="000000"/>
          <w:sz w:val="24"/>
          <w:szCs w:val="24"/>
        </w:rPr>
        <w:t>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</w:pPr>
      <w:r w:rsidRPr="00E03326">
        <w:rPr>
          <w:rFonts w:ascii="Times New Roman" w:hAnsi="Times New Roman"/>
          <w:sz w:val="24"/>
          <w:szCs w:val="24"/>
        </w:rPr>
        <w:t xml:space="preserve"> 1.2.  </w:t>
      </w:r>
      <w:r w:rsidRPr="00E03326"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 xml:space="preserve">Руководство </w:t>
      </w:r>
      <w:proofErr w:type="spellStart"/>
      <w:r w:rsidRPr="00E03326"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>воспитательно</w:t>
      </w:r>
      <w:proofErr w:type="spellEnd"/>
      <w:r w:rsidRPr="00E03326">
        <w:rPr>
          <w:rFonts w:ascii="Times New Roman" w:hAnsi="Times New Roman"/>
          <w:color w:val="000000"/>
          <w:spacing w:val="-9"/>
          <w:sz w:val="24"/>
          <w:szCs w:val="24"/>
          <w:lang w:eastAsia="ar-SA"/>
        </w:rPr>
        <w:t xml:space="preserve"> - образовательным процессом и</w:t>
      </w:r>
      <w:r w:rsidRPr="00E0332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E03326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инновационной деятельностью 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 осуществляет  Педагогический совет, который является постоянно действующим органом самоуправления 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>.</w:t>
      </w:r>
    </w:p>
    <w:p w:rsidR="005B06FC" w:rsidRPr="00E03326" w:rsidRDefault="005B06FC" w:rsidP="005B06F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before="20" w:after="20" w:line="240" w:lineRule="auto"/>
        <w:ind w:right="1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 w:rsidRPr="00E03326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1.3. Деятельность </w:t>
      </w:r>
      <w:r w:rsidRPr="00E03326">
        <w:rPr>
          <w:rFonts w:ascii="Times New Roman" w:hAnsi="Times New Roman"/>
          <w:color w:val="000000"/>
          <w:spacing w:val="-6"/>
          <w:sz w:val="24"/>
          <w:szCs w:val="24"/>
          <w:lang w:eastAsia="ar-SA"/>
        </w:rPr>
        <w:t xml:space="preserve">Педагогического совета </w:t>
      </w:r>
      <w:r w:rsidRPr="00E03326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  регламентируется настоящим Положением о Педагогическом совете.</w:t>
      </w:r>
    </w:p>
    <w:p w:rsidR="005B06FC" w:rsidRPr="00E03326" w:rsidRDefault="005B06FC" w:rsidP="005B06F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before="20" w:after="20" w:line="240" w:lineRule="auto"/>
        <w:ind w:right="1"/>
        <w:jc w:val="both"/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</w:pPr>
      <w:r w:rsidRPr="00E03326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5.13. Педагогический совет не вправе вмешиваться в исполнительно – распорядительную деятельность  заведующего 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. 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1.3. Каждый педагогический работник 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 xml:space="preserve"> с момента заключения трудового договора и до прекращения его действия является членом  Педагогического совета.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1.4. Решение, принятое Педагогическим советом и не противоречащее законодательству Российской Федерации, Уставу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 xml:space="preserve">, является обязательным для исполнения всеми педагогами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>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1.5. Изменения и дополнения в настоящее Положение вносятся  Педагогическим советом   и  принимаются на его заседании.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1.6. Срок данного положения не ограничен. Положение действует до принятия нового.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6FC" w:rsidRPr="00E03326" w:rsidRDefault="005B06FC" w:rsidP="00C0762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332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E03326">
        <w:rPr>
          <w:rFonts w:ascii="Times New Roman" w:hAnsi="Times New Roman"/>
          <w:sz w:val="24"/>
          <w:szCs w:val="24"/>
        </w:rPr>
        <w:t xml:space="preserve">   </w:t>
      </w:r>
      <w:r w:rsidRPr="00E03326">
        <w:rPr>
          <w:rFonts w:ascii="Times New Roman" w:hAnsi="Times New Roman"/>
          <w:b/>
          <w:sz w:val="24"/>
          <w:szCs w:val="24"/>
        </w:rPr>
        <w:t xml:space="preserve">Компетенция Педагогического совета </w:t>
      </w:r>
      <w:r w:rsidR="00353BF3">
        <w:rPr>
          <w:rFonts w:ascii="Times New Roman" w:hAnsi="Times New Roman"/>
          <w:b/>
          <w:sz w:val="24"/>
          <w:szCs w:val="24"/>
        </w:rPr>
        <w:t>МАДОУ</w:t>
      </w:r>
      <w:r w:rsidRPr="00E03326">
        <w:rPr>
          <w:rFonts w:ascii="Times New Roman" w:hAnsi="Times New Roman"/>
          <w:b/>
          <w:sz w:val="24"/>
          <w:szCs w:val="24"/>
        </w:rPr>
        <w:t>: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06FC" w:rsidRPr="00E03326" w:rsidRDefault="005B06FC" w:rsidP="005B06FC">
      <w:pPr>
        <w:widowControl w:val="0"/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-     определяет направления образовательной деятельности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>;</w:t>
      </w:r>
    </w:p>
    <w:p w:rsidR="005B06FC" w:rsidRPr="00E03326" w:rsidRDefault="005B06FC" w:rsidP="005B06FC">
      <w:pPr>
        <w:widowControl w:val="0"/>
        <w:numPr>
          <w:ilvl w:val="0"/>
          <w:numId w:val="5"/>
        </w:numPr>
        <w:shd w:val="clear" w:color="auto" w:fill="FFFFFF"/>
        <w:tabs>
          <w:tab w:val="clear" w:pos="1353"/>
          <w:tab w:val="num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принимает Образовательную программу и Программу развития;</w:t>
      </w:r>
    </w:p>
    <w:p w:rsidR="005B06FC" w:rsidRPr="00E03326" w:rsidRDefault="005B06FC" w:rsidP="005B06FC">
      <w:pPr>
        <w:widowControl w:val="0"/>
        <w:numPr>
          <w:ilvl w:val="0"/>
          <w:numId w:val="5"/>
        </w:numPr>
        <w:shd w:val="clear" w:color="auto" w:fill="FFFFFF"/>
        <w:tabs>
          <w:tab w:val="clear" w:pos="1353"/>
          <w:tab w:val="num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426" w:right="1" w:hanging="426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рассматривает и принимает направления образовательной и воспитательной  работы с детьми в различных группах, а также все направления деятельности по содержанию, методам и формам </w:t>
      </w:r>
      <w:proofErr w:type="spellStart"/>
      <w:r w:rsidRPr="00E03326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E03326">
        <w:rPr>
          <w:rFonts w:ascii="Times New Roman" w:hAnsi="Times New Roman"/>
          <w:sz w:val="24"/>
          <w:szCs w:val="24"/>
        </w:rPr>
        <w:t xml:space="preserve"> - образовательного процесса;</w:t>
      </w:r>
    </w:p>
    <w:p w:rsidR="005B06FC" w:rsidRPr="00E03326" w:rsidRDefault="005B06FC" w:rsidP="005B06FC">
      <w:pPr>
        <w:widowControl w:val="0"/>
        <w:numPr>
          <w:ilvl w:val="0"/>
          <w:numId w:val="5"/>
        </w:numPr>
        <w:shd w:val="clear" w:color="auto" w:fill="FFFFFF"/>
        <w:tabs>
          <w:tab w:val="clear" w:pos="1353"/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рассматривает вопросы повышения квалификации и переподготовки кадров;</w:t>
      </w:r>
    </w:p>
    <w:p w:rsidR="005B06FC" w:rsidRPr="00E03326" w:rsidRDefault="005B06FC" w:rsidP="005B06FC">
      <w:pPr>
        <w:widowControl w:val="0"/>
        <w:numPr>
          <w:ilvl w:val="0"/>
          <w:numId w:val="5"/>
        </w:numPr>
        <w:shd w:val="clear" w:color="auto" w:fill="FFFFFF"/>
        <w:tabs>
          <w:tab w:val="clear" w:pos="1353"/>
          <w:tab w:val="num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принимает план работы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 xml:space="preserve"> на учебный год;</w:t>
      </w:r>
    </w:p>
    <w:p w:rsidR="005B06FC" w:rsidRPr="00E03326" w:rsidRDefault="005B06FC" w:rsidP="005B06FC">
      <w:pPr>
        <w:widowControl w:val="0"/>
        <w:numPr>
          <w:ilvl w:val="0"/>
          <w:numId w:val="5"/>
        </w:numPr>
        <w:shd w:val="clear" w:color="auto" w:fill="FFFFFF"/>
        <w:tabs>
          <w:tab w:val="clear" w:pos="1353"/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обсуждает годовой календарный учебный график и учебный план </w:t>
      </w:r>
      <w:r w:rsidR="00663904">
        <w:rPr>
          <w:rFonts w:ascii="Times New Roman" w:hAnsi="Times New Roman"/>
          <w:sz w:val="28"/>
          <w:szCs w:val="28"/>
        </w:rPr>
        <w:t>МАДОУ</w:t>
      </w:r>
      <w:r w:rsidRPr="00E03326">
        <w:rPr>
          <w:rFonts w:ascii="Times New Roman" w:hAnsi="Times New Roman"/>
          <w:sz w:val="24"/>
          <w:szCs w:val="24"/>
        </w:rPr>
        <w:t>;</w:t>
      </w:r>
    </w:p>
    <w:p w:rsidR="005B06FC" w:rsidRPr="00E03326" w:rsidRDefault="005B06FC" w:rsidP="005B06FC">
      <w:pPr>
        <w:widowControl w:val="0"/>
        <w:numPr>
          <w:ilvl w:val="0"/>
          <w:numId w:val="5"/>
        </w:numPr>
        <w:shd w:val="clear" w:color="auto" w:fill="FFFFFF"/>
        <w:tabs>
          <w:tab w:val="clear" w:pos="1353"/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разрабатывает типовой проект договора между родителями и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>;</w:t>
      </w:r>
    </w:p>
    <w:p w:rsidR="005B06FC" w:rsidRPr="00E03326" w:rsidRDefault="005B06FC" w:rsidP="005B06FC">
      <w:pPr>
        <w:widowControl w:val="0"/>
        <w:numPr>
          <w:ilvl w:val="0"/>
          <w:numId w:val="5"/>
        </w:numPr>
        <w:shd w:val="clear" w:color="auto" w:fill="FFFFFF"/>
        <w:tabs>
          <w:tab w:val="clear" w:pos="1353"/>
          <w:tab w:val="num" w:pos="0"/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ведет протоколы заседаний;</w:t>
      </w:r>
    </w:p>
    <w:p w:rsidR="005B06FC" w:rsidRPr="00E03326" w:rsidRDefault="005B06FC" w:rsidP="005B06FC">
      <w:pPr>
        <w:widowControl w:val="0"/>
        <w:shd w:val="clear" w:color="auto" w:fill="FFFFFF"/>
        <w:tabs>
          <w:tab w:val="num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426" w:right="1" w:hanging="426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-  решает другие вопросы, не отнесенные Уставом и локальными актами к компетенции иных органов управления.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   </w:t>
      </w:r>
    </w:p>
    <w:p w:rsidR="005B06FC" w:rsidRPr="00E03326" w:rsidRDefault="005B06FC" w:rsidP="00C0762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b/>
          <w:bCs/>
          <w:sz w:val="24"/>
          <w:szCs w:val="24"/>
        </w:rPr>
        <w:t>3. Права  членов Педагогического совета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 3.1.    Ч</w:t>
      </w:r>
      <w:r w:rsidRPr="00E03326">
        <w:rPr>
          <w:rFonts w:ascii="Times New Roman" w:hAnsi="Times New Roman"/>
          <w:bCs/>
          <w:sz w:val="24"/>
          <w:szCs w:val="24"/>
        </w:rPr>
        <w:t>лены Педагогического совета</w:t>
      </w:r>
      <w:r w:rsidRPr="00E03326">
        <w:rPr>
          <w:rFonts w:ascii="Times New Roman" w:hAnsi="Times New Roman"/>
          <w:sz w:val="24"/>
          <w:szCs w:val="24"/>
        </w:rPr>
        <w:t xml:space="preserve"> имеет  право:</w:t>
      </w:r>
    </w:p>
    <w:p w:rsidR="005B06FC" w:rsidRPr="00E03326" w:rsidRDefault="005B06FC" w:rsidP="005B06F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участвовать в управлении;</w:t>
      </w:r>
    </w:p>
    <w:p w:rsidR="005B06FC" w:rsidRPr="00E03326" w:rsidRDefault="005B06FC" w:rsidP="005B06F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выходить с предложениями и заявлениями на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>, Учредителя, в органы муниципальной и государственной власти, в общественные организации.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4.2. Каждый член Педагогического совета имеет право:</w:t>
      </w:r>
    </w:p>
    <w:p w:rsidR="005B06FC" w:rsidRPr="00E03326" w:rsidRDefault="005B06FC" w:rsidP="005B06F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lastRenderedPageBreak/>
        <w:t xml:space="preserve">потребовать обсуждения на </w:t>
      </w:r>
      <w:proofErr w:type="gramStart"/>
      <w:r w:rsidRPr="00E03326">
        <w:rPr>
          <w:rFonts w:ascii="Times New Roman" w:hAnsi="Times New Roman"/>
          <w:sz w:val="24"/>
          <w:szCs w:val="24"/>
        </w:rPr>
        <w:t>Педагогическом</w:t>
      </w:r>
      <w:proofErr w:type="gramEnd"/>
      <w:r w:rsidRPr="00E03326">
        <w:rPr>
          <w:rFonts w:ascii="Times New Roman" w:hAnsi="Times New Roman"/>
          <w:sz w:val="24"/>
          <w:szCs w:val="24"/>
        </w:rPr>
        <w:t xml:space="preserve"> совета любого вопроса, касающегося педагогической деятельности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>, если его предложение поддержит не менее одной трети членов  Педагогическом совета;</w:t>
      </w:r>
    </w:p>
    <w:p w:rsidR="005B06FC" w:rsidRPr="00E03326" w:rsidRDefault="005B06FC" w:rsidP="005B06F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при несогласии с решением  Педагогическом совета высказать своё мотивированное мнение, которое должно быть занесено в протокол.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6FC" w:rsidRPr="00E03326" w:rsidRDefault="005B06FC" w:rsidP="00E033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326">
        <w:rPr>
          <w:rFonts w:ascii="Times New Roman" w:hAnsi="Times New Roman"/>
          <w:b/>
          <w:bCs/>
          <w:sz w:val="24"/>
          <w:szCs w:val="24"/>
        </w:rPr>
        <w:t xml:space="preserve">4.Организация управления  </w:t>
      </w:r>
      <w:proofErr w:type="gramStart"/>
      <w:r w:rsidRPr="00E03326">
        <w:rPr>
          <w:rFonts w:ascii="Times New Roman" w:hAnsi="Times New Roman"/>
          <w:b/>
          <w:bCs/>
          <w:sz w:val="24"/>
          <w:szCs w:val="24"/>
        </w:rPr>
        <w:t>Педагогическом</w:t>
      </w:r>
      <w:proofErr w:type="gramEnd"/>
      <w:r w:rsidRPr="00E03326">
        <w:rPr>
          <w:rFonts w:ascii="Times New Roman" w:hAnsi="Times New Roman"/>
          <w:b/>
          <w:bCs/>
          <w:sz w:val="24"/>
          <w:szCs w:val="24"/>
        </w:rPr>
        <w:t xml:space="preserve"> совета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4.1. В состав Педагогического совета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 xml:space="preserve"> входят: заведующий, его заместители, воспитатели, инструктор по физической культуре и другие педагогические работники (включая совместителей и работающих по срочному договору). </w:t>
      </w:r>
      <w:r w:rsidRPr="00E03326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4.2.В нужных случаях на заседание </w:t>
      </w:r>
      <w:proofErr w:type="gramStart"/>
      <w:r w:rsidRPr="00E03326">
        <w:rPr>
          <w:rFonts w:ascii="Times New Roman" w:hAnsi="Times New Roman"/>
          <w:sz w:val="24"/>
          <w:szCs w:val="24"/>
        </w:rPr>
        <w:t>Педагогическом</w:t>
      </w:r>
      <w:proofErr w:type="gramEnd"/>
      <w:r w:rsidRPr="00E03326">
        <w:rPr>
          <w:rFonts w:ascii="Times New Roman" w:hAnsi="Times New Roman"/>
          <w:sz w:val="24"/>
          <w:szCs w:val="24"/>
        </w:rPr>
        <w:t xml:space="preserve">  совета приглашаются медицинские работники, представители общественных организаций, учреждений, родители, представители Учредителя. Необходимость их приглашения определяется председателем  </w:t>
      </w:r>
      <w:proofErr w:type="gramStart"/>
      <w:r w:rsidRPr="00E03326">
        <w:rPr>
          <w:rFonts w:ascii="Times New Roman" w:hAnsi="Times New Roman"/>
          <w:sz w:val="24"/>
          <w:szCs w:val="24"/>
        </w:rPr>
        <w:t>Педагогическом</w:t>
      </w:r>
      <w:proofErr w:type="gramEnd"/>
      <w:r w:rsidRPr="00E03326">
        <w:rPr>
          <w:rFonts w:ascii="Times New Roman" w:hAnsi="Times New Roman"/>
          <w:sz w:val="24"/>
          <w:szCs w:val="24"/>
        </w:rPr>
        <w:t xml:space="preserve"> совета. </w:t>
      </w:r>
      <w:proofErr w:type="gramStart"/>
      <w:r w:rsidRPr="00E03326">
        <w:rPr>
          <w:rFonts w:ascii="Times New Roman" w:hAnsi="Times New Roman"/>
          <w:sz w:val="24"/>
          <w:szCs w:val="24"/>
        </w:rPr>
        <w:t>Приглашенные на заседание  Педагогическом совета    пользуются  правом совещательного голоса.</w:t>
      </w:r>
      <w:proofErr w:type="gramEnd"/>
    </w:p>
    <w:p w:rsidR="005B06FC" w:rsidRPr="00E03326" w:rsidRDefault="005B06FC" w:rsidP="005B06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 4.3</w:t>
      </w:r>
      <w:r w:rsidRPr="00E0332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E03326">
        <w:rPr>
          <w:rFonts w:ascii="Times New Roman" w:hAnsi="Times New Roman"/>
          <w:sz w:val="24"/>
          <w:szCs w:val="24"/>
        </w:rPr>
        <w:t xml:space="preserve">Педагогический совет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 xml:space="preserve"> избирает председателя и секретаря сроком на три года, полномочия которых определяется Положением о Педагогическом совете Учреждения.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E03326">
        <w:rPr>
          <w:rFonts w:ascii="Times New Roman" w:hAnsi="Times New Roman"/>
          <w:sz w:val="24"/>
          <w:szCs w:val="24"/>
        </w:rPr>
        <w:t xml:space="preserve"> 4.4.Председатель </w:t>
      </w:r>
      <w:proofErr w:type="gramStart"/>
      <w:r w:rsidRPr="00E03326">
        <w:rPr>
          <w:rFonts w:ascii="Times New Roman" w:hAnsi="Times New Roman"/>
          <w:sz w:val="24"/>
          <w:szCs w:val="24"/>
        </w:rPr>
        <w:t>Педагогическом</w:t>
      </w:r>
      <w:proofErr w:type="gramEnd"/>
      <w:r w:rsidRPr="00E03326">
        <w:rPr>
          <w:rFonts w:ascii="Times New Roman" w:hAnsi="Times New Roman"/>
          <w:sz w:val="24"/>
          <w:szCs w:val="24"/>
        </w:rPr>
        <w:t xml:space="preserve"> совета: </w:t>
      </w:r>
    </w:p>
    <w:p w:rsidR="005B06FC" w:rsidRPr="00E03326" w:rsidRDefault="005B06FC" w:rsidP="005B06F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организует деятельность </w:t>
      </w:r>
      <w:proofErr w:type="gramStart"/>
      <w:r w:rsidRPr="00E03326">
        <w:rPr>
          <w:rFonts w:ascii="Times New Roman" w:hAnsi="Times New Roman"/>
          <w:sz w:val="24"/>
          <w:szCs w:val="24"/>
        </w:rPr>
        <w:t>Педагогическом</w:t>
      </w:r>
      <w:proofErr w:type="gramEnd"/>
      <w:r w:rsidRPr="00E03326">
        <w:rPr>
          <w:rFonts w:ascii="Times New Roman" w:hAnsi="Times New Roman"/>
          <w:sz w:val="24"/>
          <w:szCs w:val="24"/>
        </w:rPr>
        <w:t xml:space="preserve"> совета;</w:t>
      </w:r>
    </w:p>
    <w:p w:rsidR="005B06FC" w:rsidRPr="00E03326" w:rsidRDefault="005B06FC" w:rsidP="005B06F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информирует членов Педагогическом совета о предстоящем заседании не  менее чем за 30 дней до его проведения;</w:t>
      </w:r>
    </w:p>
    <w:p w:rsidR="005B06FC" w:rsidRPr="00E03326" w:rsidRDefault="005B06FC" w:rsidP="005B06F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организует подготовку и проведение заседания </w:t>
      </w:r>
      <w:proofErr w:type="gramStart"/>
      <w:r w:rsidRPr="00E03326">
        <w:rPr>
          <w:rFonts w:ascii="Times New Roman" w:hAnsi="Times New Roman"/>
          <w:sz w:val="24"/>
          <w:szCs w:val="24"/>
        </w:rPr>
        <w:t>Педагогическом</w:t>
      </w:r>
      <w:proofErr w:type="gramEnd"/>
      <w:r w:rsidRPr="00E03326">
        <w:rPr>
          <w:rFonts w:ascii="Times New Roman" w:hAnsi="Times New Roman"/>
          <w:sz w:val="24"/>
          <w:szCs w:val="24"/>
        </w:rPr>
        <w:t xml:space="preserve"> совета;</w:t>
      </w:r>
    </w:p>
    <w:p w:rsidR="005B06FC" w:rsidRPr="00E03326" w:rsidRDefault="005B06FC" w:rsidP="005B06F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определяет повестку дня  </w:t>
      </w:r>
      <w:proofErr w:type="gramStart"/>
      <w:r w:rsidRPr="00E03326">
        <w:rPr>
          <w:rFonts w:ascii="Times New Roman" w:hAnsi="Times New Roman"/>
          <w:sz w:val="24"/>
          <w:szCs w:val="24"/>
        </w:rPr>
        <w:t>Педагогическом</w:t>
      </w:r>
      <w:proofErr w:type="gramEnd"/>
      <w:r w:rsidRPr="00E03326">
        <w:rPr>
          <w:rFonts w:ascii="Times New Roman" w:hAnsi="Times New Roman"/>
          <w:sz w:val="24"/>
          <w:szCs w:val="24"/>
        </w:rPr>
        <w:t xml:space="preserve"> совета;</w:t>
      </w:r>
    </w:p>
    <w:p w:rsidR="005B06FC" w:rsidRPr="00E03326" w:rsidRDefault="005B06FC" w:rsidP="005B06FC">
      <w:pPr>
        <w:numPr>
          <w:ilvl w:val="0"/>
          <w:numId w:val="3"/>
        </w:numPr>
        <w:shd w:val="clear" w:color="auto" w:fill="FFFFFF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контролирует выполнение решений </w:t>
      </w:r>
      <w:proofErr w:type="gramStart"/>
      <w:r w:rsidRPr="00E03326">
        <w:rPr>
          <w:rFonts w:ascii="Times New Roman" w:hAnsi="Times New Roman"/>
          <w:sz w:val="24"/>
          <w:szCs w:val="24"/>
        </w:rPr>
        <w:t>Педагогическом</w:t>
      </w:r>
      <w:proofErr w:type="gramEnd"/>
      <w:r w:rsidRPr="00E03326">
        <w:rPr>
          <w:rFonts w:ascii="Times New Roman" w:hAnsi="Times New Roman"/>
          <w:sz w:val="24"/>
          <w:szCs w:val="24"/>
        </w:rPr>
        <w:t xml:space="preserve"> совета. 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4.5.  Педагогический совет работает по плану, составляющему часть годового плана работы Учреждения.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4.6. </w:t>
      </w:r>
      <w:proofErr w:type="gramStart"/>
      <w:r w:rsidRPr="00E03326">
        <w:rPr>
          <w:rFonts w:ascii="Times New Roman" w:hAnsi="Times New Roman"/>
          <w:sz w:val="24"/>
          <w:szCs w:val="24"/>
        </w:rPr>
        <w:t xml:space="preserve">Заседания  Педагогическом совета созываются один раз в квартал в соответствии с планом работы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>.</w:t>
      </w:r>
      <w:proofErr w:type="gramEnd"/>
    </w:p>
    <w:p w:rsidR="005B06FC" w:rsidRPr="00E03326" w:rsidRDefault="005B06FC" w:rsidP="005B06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 4.7.</w:t>
      </w:r>
      <w:r w:rsidRPr="00E03326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 </w:t>
      </w:r>
      <w:r w:rsidRPr="00E03326">
        <w:rPr>
          <w:rFonts w:ascii="Times New Roman" w:hAnsi="Times New Roman"/>
          <w:sz w:val="24"/>
          <w:szCs w:val="24"/>
        </w:rPr>
        <w:t xml:space="preserve">Заседания Педагогического совета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 xml:space="preserve"> правомочны, если на них присутствует более половины его состава (50 % + 1 человек). Решение Педагогического совета считается принятым, если за него проголосовало более половины присутствующих. На заседании Педагогического совета Учреждения с правом совещательного голоса могут присутствовать родители (законные представители) воспитанников.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 4</w:t>
      </w:r>
      <w:r w:rsidRPr="00E03326">
        <w:rPr>
          <w:rFonts w:ascii="Times New Roman" w:hAnsi="Times New Roman"/>
          <w:sz w:val="24"/>
          <w:szCs w:val="24"/>
        </w:rPr>
        <w:t xml:space="preserve">.8. Ответственность за выполнение решений  Педагогического совета   лежит на заведующем 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>. Решения выполняют ответственные лица, указанные в протоколе заседания  Педагогического совета. Результаты оглашаются членам  на следующем заседании Педагогического совета.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   </w:t>
      </w:r>
    </w:p>
    <w:p w:rsidR="005B06FC" w:rsidRPr="00E03326" w:rsidRDefault="005B06FC" w:rsidP="00C0762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326">
        <w:rPr>
          <w:rFonts w:ascii="Times New Roman" w:hAnsi="Times New Roman"/>
          <w:b/>
          <w:bCs/>
          <w:sz w:val="24"/>
          <w:szCs w:val="24"/>
        </w:rPr>
        <w:t xml:space="preserve">5. Взаимосвязи  </w:t>
      </w:r>
      <w:r w:rsidRPr="00E03326">
        <w:rPr>
          <w:rFonts w:ascii="Times New Roman" w:hAnsi="Times New Roman"/>
          <w:b/>
          <w:sz w:val="24"/>
          <w:szCs w:val="24"/>
        </w:rPr>
        <w:t>Педагогического совета</w:t>
      </w:r>
      <w:r w:rsidRPr="00E03326">
        <w:rPr>
          <w:rFonts w:ascii="Times New Roman" w:hAnsi="Times New Roman"/>
          <w:b/>
          <w:bCs/>
          <w:sz w:val="24"/>
          <w:szCs w:val="24"/>
        </w:rPr>
        <w:t xml:space="preserve">  с другими органами самоуправления.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5.1.  Педагогический совет организует  взаимодействие с другими органами  управления 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 xml:space="preserve"> – Общим собранием трудового коллектива, Советом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>, Родительским комитетом</w:t>
      </w:r>
      <w:r w:rsidR="00E03326" w:rsidRPr="00E03326">
        <w:rPr>
          <w:rFonts w:ascii="Times New Roman" w:hAnsi="Times New Roman"/>
          <w:sz w:val="24"/>
          <w:szCs w:val="24"/>
        </w:rPr>
        <w:t xml:space="preserve">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>:</w:t>
      </w:r>
    </w:p>
    <w:p w:rsidR="005B06FC" w:rsidRPr="00E03326" w:rsidRDefault="005B06FC" w:rsidP="005B06FC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через участие представителей Педагогического совета   в заседании  Общего собрания трудового коллектива, Совета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>, Родительского комитета</w:t>
      </w:r>
      <w:r w:rsidR="00E03326" w:rsidRPr="00E03326">
        <w:rPr>
          <w:rFonts w:ascii="Times New Roman" w:hAnsi="Times New Roman"/>
          <w:sz w:val="24"/>
          <w:szCs w:val="24"/>
        </w:rPr>
        <w:t xml:space="preserve">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>;</w:t>
      </w:r>
    </w:p>
    <w:p w:rsidR="005B06FC" w:rsidRPr="00E03326" w:rsidRDefault="005B06FC" w:rsidP="005B06FC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представление на ознакомление Совету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>, Общему собранию трудового коллектива и Родительскому комитету</w:t>
      </w:r>
      <w:r w:rsidR="00E03326" w:rsidRPr="00E03326">
        <w:rPr>
          <w:rFonts w:ascii="Times New Roman" w:hAnsi="Times New Roman"/>
          <w:sz w:val="24"/>
          <w:szCs w:val="24"/>
        </w:rPr>
        <w:t xml:space="preserve">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 xml:space="preserve"> материалов, разработанных на заседании  Педагогического совета;</w:t>
      </w:r>
    </w:p>
    <w:p w:rsidR="005B06FC" w:rsidRPr="00E03326" w:rsidRDefault="005B06FC" w:rsidP="005B06FC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внесение предложений и дополнений по вопросам, рассматриваемым на заседаниях Общего собрания трудового коллектива и Родительского комитета</w:t>
      </w:r>
      <w:r w:rsidR="00E03326" w:rsidRPr="00E03326">
        <w:rPr>
          <w:rFonts w:ascii="Times New Roman" w:hAnsi="Times New Roman"/>
          <w:sz w:val="24"/>
          <w:szCs w:val="24"/>
        </w:rPr>
        <w:t xml:space="preserve">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>.</w:t>
      </w:r>
    </w:p>
    <w:p w:rsidR="005B06FC" w:rsidRPr="00E03326" w:rsidRDefault="005B06FC" w:rsidP="00E033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326">
        <w:rPr>
          <w:rFonts w:ascii="Times New Roman" w:hAnsi="Times New Roman"/>
          <w:b/>
          <w:bCs/>
          <w:sz w:val="24"/>
          <w:szCs w:val="24"/>
        </w:rPr>
        <w:lastRenderedPageBreak/>
        <w:t>6. Ответственность Педагогического совета.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6.1. Педагогический совет   несет ответственность за выполнение, выполнение не в полном объеме или невыполнение закрепленных за ним задач и функций.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6.2. </w:t>
      </w:r>
      <w:r w:rsidR="00E03326" w:rsidRPr="00E03326">
        <w:rPr>
          <w:rFonts w:ascii="Times New Roman" w:hAnsi="Times New Roman"/>
          <w:sz w:val="24"/>
          <w:szCs w:val="24"/>
        </w:rPr>
        <w:t xml:space="preserve">Педагогический совет </w:t>
      </w:r>
      <w:r w:rsidRPr="00E03326">
        <w:rPr>
          <w:rFonts w:ascii="Times New Roman" w:hAnsi="Times New Roman"/>
          <w:sz w:val="24"/>
          <w:szCs w:val="24"/>
        </w:rPr>
        <w:t>несет ответственность за соответствие принимаемых решений законодательству Российской Федерации, нормативно-правовым актам.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 </w:t>
      </w:r>
    </w:p>
    <w:p w:rsidR="005B06FC" w:rsidRPr="00E03326" w:rsidRDefault="005B06FC" w:rsidP="00E033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326">
        <w:rPr>
          <w:rFonts w:ascii="Times New Roman" w:hAnsi="Times New Roman"/>
          <w:b/>
          <w:bCs/>
          <w:sz w:val="24"/>
          <w:szCs w:val="24"/>
        </w:rPr>
        <w:t>7. Делопроизводство Педагогического совета.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7.1. Заседания  Педагогического совета   оформляются  протоколом.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7.2. В книге протоколов фиксируются:</w:t>
      </w:r>
    </w:p>
    <w:p w:rsidR="005B06FC" w:rsidRPr="00E03326" w:rsidRDefault="005B06FC" w:rsidP="005B06F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дата проведения заседания;</w:t>
      </w:r>
    </w:p>
    <w:p w:rsidR="005B06FC" w:rsidRPr="00E03326" w:rsidRDefault="005B06FC" w:rsidP="005B06FC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 количественное присутствие (отсутствие) членов Педагогического совета;</w:t>
      </w:r>
    </w:p>
    <w:p w:rsidR="005B06FC" w:rsidRPr="00E03326" w:rsidRDefault="005B06FC" w:rsidP="005B06F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приглашенные  (ФИО, должность);</w:t>
      </w:r>
    </w:p>
    <w:p w:rsidR="005B06FC" w:rsidRPr="00E03326" w:rsidRDefault="005B06FC" w:rsidP="005B06F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повестка дня;</w:t>
      </w:r>
    </w:p>
    <w:p w:rsidR="005B06FC" w:rsidRPr="00E03326" w:rsidRDefault="005B06FC" w:rsidP="005B06F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ход обсуждения вопросов;</w:t>
      </w:r>
    </w:p>
    <w:p w:rsidR="005B06FC" w:rsidRPr="00E03326" w:rsidRDefault="005B06FC" w:rsidP="005B06F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предложения, рекомендации и замечания членов Педагогического совета   и приглашенных лиц;</w:t>
      </w:r>
    </w:p>
    <w:p w:rsidR="005B06FC" w:rsidRPr="00E03326" w:rsidRDefault="005B06FC" w:rsidP="005B06F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решение.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 xml:space="preserve">7.3. Протоколы подписываются председателем и секретарем Педагогического совета. 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7.4. Нумерация протоколов ведется от начала учебного года.</w:t>
      </w:r>
    </w:p>
    <w:p w:rsidR="005B06FC" w:rsidRPr="00E03326" w:rsidRDefault="005B06FC" w:rsidP="00DE66C2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7</w:t>
      </w:r>
      <w:r w:rsidR="00DE66C2">
        <w:rPr>
          <w:rFonts w:ascii="Times New Roman" w:hAnsi="Times New Roman"/>
          <w:sz w:val="24"/>
          <w:szCs w:val="24"/>
        </w:rPr>
        <w:t>.5.</w:t>
      </w:r>
      <w:r w:rsidRPr="00E03326">
        <w:rPr>
          <w:rFonts w:ascii="Times New Roman" w:hAnsi="Times New Roman"/>
          <w:sz w:val="24"/>
          <w:szCs w:val="24"/>
        </w:rPr>
        <w:t xml:space="preserve">Книга протоколов  Педагогического совета нумеруется постранично, прошнуровывается, скрепляется подписью заведующего и печатью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>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7.6.</w:t>
      </w:r>
      <w:r w:rsidR="00AB2AA4">
        <w:rPr>
          <w:rFonts w:ascii="Times New Roman" w:hAnsi="Times New Roman"/>
          <w:sz w:val="24"/>
          <w:szCs w:val="24"/>
        </w:rPr>
        <w:t xml:space="preserve"> </w:t>
      </w:r>
      <w:r w:rsidRPr="00E03326">
        <w:rPr>
          <w:rFonts w:ascii="Times New Roman" w:hAnsi="Times New Roman"/>
          <w:sz w:val="24"/>
          <w:szCs w:val="24"/>
        </w:rPr>
        <w:t xml:space="preserve">Книга протоколов  Педагогического совета  хранится в делах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 xml:space="preserve"> в течение  5лет и передается по акту  (при смене руководителя).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7.7.</w:t>
      </w:r>
      <w:r w:rsidR="00AB2AA4">
        <w:rPr>
          <w:rFonts w:ascii="Times New Roman" w:hAnsi="Times New Roman"/>
          <w:sz w:val="24"/>
          <w:szCs w:val="24"/>
        </w:rPr>
        <w:t xml:space="preserve"> </w:t>
      </w:r>
      <w:r w:rsidRPr="00E03326">
        <w:rPr>
          <w:rFonts w:ascii="Times New Roman" w:hAnsi="Times New Roman"/>
          <w:sz w:val="24"/>
          <w:szCs w:val="24"/>
        </w:rPr>
        <w:t>Доклады, тексты выступлений, о которых в протоколе  Педагогического совета   делается запись «доклад (выступление) прилагается», группируются в отдельной папке с тем же сроком хранения, что и книга протоколов Педагогического совета.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7.8.</w:t>
      </w:r>
      <w:r w:rsidR="00AB2AA4">
        <w:rPr>
          <w:rFonts w:ascii="Times New Roman" w:hAnsi="Times New Roman"/>
          <w:sz w:val="24"/>
          <w:szCs w:val="24"/>
        </w:rPr>
        <w:t xml:space="preserve"> </w:t>
      </w:r>
      <w:r w:rsidRPr="00E03326">
        <w:rPr>
          <w:rFonts w:ascii="Times New Roman" w:hAnsi="Times New Roman"/>
          <w:sz w:val="24"/>
          <w:szCs w:val="24"/>
        </w:rPr>
        <w:t xml:space="preserve">Данное положение вступает в действие </w:t>
      </w:r>
      <w:proofErr w:type="gramStart"/>
      <w:r w:rsidRPr="00E03326">
        <w:rPr>
          <w:rFonts w:ascii="Times New Roman" w:hAnsi="Times New Roman"/>
          <w:sz w:val="24"/>
          <w:szCs w:val="24"/>
        </w:rPr>
        <w:t>с даты  приказа</w:t>
      </w:r>
      <w:proofErr w:type="gramEnd"/>
      <w:r w:rsidRPr="00E03326">
        <w:rPr>
          <w:rFonts w:ascii="Times New Roman" w:hAnsi="Times New Roman"/>
          <w:sz w:val="24"/>
          <w:szCs w:val="24"/>
        </w:rPr>
        <w:t xml:space="preserve"> об утверждении по  </w:t>
      </w:r>
      <w:r w:rsidR="00663904">
        <w:rPr>
          <w:rFonts w:ascii="Times New Roman" w:hAnsi="Times New Roman"/>
          <w:sz w:val="24"/>
          <w:szCs w:val="24"/>
        </w:rPr>
        <w:t>МАДОУ</w:t>
      </w:r>
      <w:r w:rsidRPr="00E03326">
        <w:rPr>
          <w:rFonts w:ascii="Times New Roman" w:hAnsi="Times New Roman"/>
          <w:sz w:val="24"/>
          <w:szCs w:val="24"/>
        </w:rPr>
        <w:t xml:space="preserve">. 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326">
        <w:rPr>
          <w:rFonts w:ascii="Times New Roman" w:hAnsi="Times New Roman"/>
          <w:sz w:val="24"/>
          <w:szCs w:val="24"/>
        </w:rPr>
        <w:t>7.9.</w:t>
      </w:r>
      <w:r w:rsidR="00AB2AA4">
        <w:rPr>
          <w:rFonts w:ascii="Times New Roman" w:hAnsi="Times New Roman"/>
          <w:sz w:val="24"/>
          <w:szCs w:val="24"/>
        </w:rPr>
        <w:t xml:space="preserve"> </w:t>
      </w:r>
      <w:r w:rsidRPr="00E03326">
        <w:rPr>
          <w:rFonts w:ascii="Times New Roman" w:hAnsi="Times New Roman"/>
          <w:sz w:val="24"/>
          <w:szCs w:val="24"/>
        </w:rPr>
        <w:t>Срок действия данного положения не ограничен.</w:t>
      </w:r>
    </w:p>
    <w:p w:rsidR="005B06FC" w:rsidRPr="00E03326" w:rsidRDefault="005B06FC" w:rsidP="005B06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69"/>
        <w:gridCol w:w="5069"/>
      </w:tblGrid>
      <w:tr w:rsidR="005B06FC" w:rsidRPr="00E03326" w:rsidTr="00EF68F5">
        <w:tc>
          <w:tcPr>
            <w:tcW w:w="5140" w:type="dxa"/>
            <w:shd w:val="clear" w:color="auto" w:fill="auto"/>
          </w:tcPr>
          <w:p w:rsidR="005B06FC" w:rsidRPr="00E03326" w:rsidRDefault="005B06FC" w:rsidP="00EF68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1" w:type="dxa"/>
            <w:shd w:val="clear" w:color="auto" w:fill="auto"/>
          </w:tcPr>
          <w:p w:rsidR="005B06FC" w:rsidRPr="00E03326" w:rsidRDefault="005B06FC" w:rsidP="00EF68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5C7F" w:rsidRPr="00E03326" w:rsidRDefault="00D85C7F" w:rsidP="00E0332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85C7F" w:rsidRPr="00E03326" w:rsidSect="00984B64">
      <w:footerReference w:type="default" r:id="rId8"/>
      <w:pgSz w:w="11906" w:h="16838"/>
      <w:pgMar w:top="1134" w:right="424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5BA" w:rsidRDefault="00D875BA" w:rsidP="009F5379">
      <w:pPr>
        <w:spacing w:after="0" w:line="240" w:lineRule="auto"/>
      </w:pPr>
      <w:r>
        <w:separator/>
      </w:r>
    </w:p>
  </w:endnote>
  <w:endnote w:type="continuationSeparator" w:id="0">
    <w:p w:rsidR="00D875BA" w:rsidRDefault="00D875BA" w:rsidP="009F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99294"/>
      <w:docPartObj>
        <w:docPartGallery w:val="Page Numbers (Bottom of Page)"/>
        <w:docPartUnique/>
      </w:docPartObj>
    </w:sdtPr>
    <w:sdtContent>
      <w:p w:rsidR="009F5379" w:rsidRDefault="00BE6B55">
        <w:pPr>
          <w:pStyle w:val="a6"/>
          <w:jc w:val="center"/>
        </w:pPr>
        <w:r>
          <w:fldChar w:fldCharType="begin"/>
        </w:r>
        <w:r w:rsidR="00EE5A96">
          <w:instrText xml:space="preserve"> PAGE   \* MERGEFORMAT </w:instrText>
        </w:r>
        <w:r>
          <w:fldChar w:fldCharType="separate"/>
        </w:r>
        <w:r w:rsidR="00AF7DA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F5379" w:rsidRDefault="009F53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5BA" w:rsidRDefault="00D875BA" w:rsidP="009F5379">
      <w:pPr>
        <w:spacing w:after="0" w:line="240" w:lineRule="auto"/>
      </w:pPr>
      <w:r>
        <w:separator/>
      </w:r>
    </w:p>
  </w:footnote>
  <w:footnote w:type="continuationSeparator" w:id="0">
    <w:p w:rsidR="00D875BA" w:rsidRDefault="00D875BA" w:rsidP="009F5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C91"/>
    <w:multiLevelType w:val="hybridMultilevel"/>
    <w:tmpl w:val="CB6C7CBC"/>
    <w:lvl w:ilvl="0" w:tplc="759667AC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">
    <w:nsid w:val="05B4001D"/>
    <w:multiLevelType w:val="multilevel"/>
    <w:tmpl w:val="F502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4C34AF"/>
    <w:multiLevelType w:val="hybridMultilevel"/>
    <w:tmpl w:val="BC98C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22B54"/>
    <w:multiLevelType w:val="hybridMultilevel"/>
    <w:tmpl w:val="039E2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91E7B"/>
    <w:multiLevelType w:val="hybridMultilevel"/>
    <w:tmpl w:val="FCB2DE56"/>
    <w:lvl w:ilvl="0" w:tplc="5650CB52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379"/>
    <w:rsid w:val="000869A0"/>
    <w:rsid w:val="000A0DCA"/>
    <w:rsid w:val="000E1FB7"/>
    <w:rsid w:val="000E2169"/>
    <w:rsid w:val="00192929"/>
    <w:rsid w:val="001C7C81"/>
    <w:rsid w:val="00234AEA"/>
    <w:rsid w:val="00334D60"/>
    <w:rsid w:val="00353BF3"/>
    <w:rsid w:val="004011AF"/>
    <w:rsid w:val="004C23DF"/>
    <w:rsid w:val="0054120B"/>
    <w:rsid w:val="005B06FC"/>
    <w:rsid w:val="006310C0"/>
    <w:rsid w:val="00663904"/>
    <w:rsid w:val="0070770F"/>
    <w:rsid w:val="007B3AD6"/>
    <w:rsid w:val="00984B64"/>
    <w:rsid w:val="009F5379"/>
    <w:rsid w:val="00A42A8D"/>
    <w:rsid w:val="00AB2AA4"/>
    <w:rsid w:val="00AF7DAF"/>
    <w:rsid w:val="00B6052D"/>
    <w:rsid w:val="00B83876"/>
    <w:rsid w:val="00B93BE3"/>
    <w:rsid w:val="00BE6B55"/>
    <w:rsid w:val="00C06669"/>
    <w:rsid w:val="00C07622"/>
    <w:rsid w:val="00C517F8"/>
    <w:rsid w:val="00C873C1"/>
    <w:rsid w:val="00D8491B"/>
    <w:rsid w:val="00D85C7F"/>
    <w:rsid w:val="00D875BA"/>
    <w:rsid w:val="00DE66C2"/>
    <w:rsid w:val="00E03326"/>
    <w:rsid w:val="00E56729"/>
    <w:rsid w:val="00E757AB"/>
    <w:rsid w:val="00EE5A96"/>
    <w:rsid w:val="00EF68F5"/>
    <w:rsid w:val="00F20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37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F5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5379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9F5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5379"/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1C7C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MS Reference Sans Serif" w:hAnsi="MS Reference Sans Serif"/>
      <w:sz w:val="24"/>
      <w:szCs w:val="24"/>
    </w:rPr>
  </w:style>
  <w:style w:type="character" w:customStyle="1" w:styleId="FontStyle52">
    <w:name w:val="Font Style52"/>
    <w:uiPriority w:val="99"/>
    <w:rsid w:val="001C7C81"/>
    <w:rPr>
      <w:rFonts w:ascii="MS Reference Sans Serif" w:hAnsi="MS Reference Sans Serif" w:cs="MS Reference Sans Serif"/>
      <w:b/>
      <w:bCs/>
      <w:sz w:val="18"/>
      <w:szCs w:val="18"/>
    </w:rPr>
  </w:style>
  <w:style w:type="table" w:styleId="a8">
    <w:name w:val="Table Grid"/>
    <w:basedOn w:val="a1"/>
    <w:uiPriority w:val="59"/>
    <w:rsid w:val="001C7C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E8452-DC41-4DFD-BE9B-B34D215F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1</cp:lastModifiedBy>
  <cp:revision>3</cp:revision>
  <dcterms:created xsi:type="dcterms:W3CDTF">2017-05-29T10:02:00Z</dcterms:created>
  <dcterms:modified xsi:type="dcterms:W3CDTF">2017-05-30T06:39:00Z</dcterms:modified>
</cp:coreProperties>
</file>